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auto"/>
          <w:sz w:val="36"/>
          <w:szCs w:val="36"/>
        </w:rPr>
      </w:pPr>
      <w:r>
        <w:rPr>
          <w:rFonts w:hint="eastAsia" w:ascii="黑体" w:hAnsi="黑体" w:eastAsia="黑体"/>
          <w:color w:val="auto"/>
          <w:sz w:val="36"/>
          <w:szCs w:val="36"/>
          <w:lang w:val="en-US" w:eastAsia="zh-CN"/>
        </w:rPr>
        <w:t>日照职业技术学院图书馆</w:t>
      </w:r>
      <w:r>
        <w:rPr>
          <w:rFonts w:hint="eastAsia" w:ascii="黑体" w:hAnsi="黑体" w:eastAsia="黑体"/>
          <w:color w:val="auto"/>
          <w:sz w:val="36"/>
          <w:szCs w:val="36"/>
        </w:rPr>
        <w:t>综合服务预约管理平台</w:t>
      </w:r>
    </w:p>
    <w:p>
      <w:pPr>
        <w:jc w:val="center"/>
        <w:rPr>
          <w:rFonts w:hint="default" w:ascii="黑体" w:hAnsi="黑体" w:eastAsia="黑体"/>
          <w:color w:val="auto"/>
          <w:sz w:val="36"/>
          <w:szCs w:val="36"/>
          <w:lang w:val="en-US" w:eastAsia="zh-CN"/>
        </w:rPr>
      </w:pPr>
      <w:bookmarkStart w:id="15" w:name="_GoBack"/>
      <w:bookmarkEnd w:id="15"/>
      <w:r>
        <w:rPr>
          <w:rFonts w:hint="eastAsia" w:ascii="黑体" w:hAnsi="黑体" w:eastAsia="黑体"/>
          <w:color w:val="auto"/>
          <w:sz w:val="36"/>
          <w:szCs w:val="36"/>
          <w:lang w:val="en-US" w:eastAsia="zh-CN"/>
        </w:rPr>
        <w:t>技术</w:t>
      </w:r>
      <w:r>
        <w:rPr>
          <w:rFonts w:hint="eastAsia" w:ascii="黑体" w:hAnsi="黑体" w:eastAsia="黑体"/>
          <w:color w:val="auto"/>
          <w:sz w:val="36"/>
          <w:szCs w:val="36"/>
          <w:lang w:val="en-US" w:eastAsia="zh-Hans"/>
        </w:rPr>
        <w:t>参数</w:t>
      </w:r>
      <w:r>
        <w:rPr>
          <w:rFonts w:hint="eastAsia" w:ascii="黑体" w:hAnsi="黑体" w:eastAsia="黑体"/>
          <w:color w:val="auto"/>
          <w:sz w:val="36"/>
          <w:szCs w:val="36"/>
          <w:lang w:val="en-US" w:eastAsia="zh-CN"/>
        </w:rPr>
        <w:t>及相关要求</w:t>
      </w:r>
    </w:p>
    <w:p>
      <w:pPr>
        <w:numPr>
          <w:ilvl w:val="0"/>
          <w:numId w:val="0"/>
        </w:numPr>
        <w:ind w:firstLine="320" w:firstLineChars="100"/>
        <w:jc w:val="left"/>
        <w:rPr>
          <w:rFonts w:hint="eastAsia" w:ascii="黑体" w:hAnsi="黑体" w:eastAsia="黑体"/>
          <w:color w:val="auto"/>
          <w:sz w:val="32"/>
          <w:szCs w:val="32"/>
          <w:lang w:val="en-US" w:eastAsia="zh-CN"/>
        </w:rPr>
      </w:pPr>
      <w:r>
        <w:rPr>
          <w:rFonts w:hint="eastAsia" w:ascii="黑体" w:hAnsi="黑体" w:eastAsia="黑体"/>
          <w:color w:val="auto"/>
          <w:sz w:val="32"/>
          <w:szCs w:val="32"/>
          <w:lang w:val="en-US" w:eastAsia="zh-CN"/>
        </w:rPr>
        <w:t>一、项目功能</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en-US" w:eastAsia="zh-CN"/>
        </w:rPr>
      </w:pPr>
      <w:r>
        <w:rPr>
          <w:rFonts w:hint="default" w:ascii="Times New Roman" w:hAnsi="Times New Roman" w:cs="Times New Roman"/>
          <w:color w:val="auto"/>
          <w:szCs w:val="28"/>
          <w:lang w:eastAsia="zh-CN"/>
        </w:rPr>
        <w:t>图书馆综合服务预约管理平台</w:t>
      </w:r>
      <w:r>
        <w:rPr>
          <w:rFonts w:hint="default" w:ascii="Times New Roman" w:hAnsi="Times New Roman" w:cs="Times New Roman"/>
          <w:color w:val="auto"/>
          <w:szCs w:val="28"/>
          <w:lang w:val="en-US" w:eastAsia="zh-CN"/>
        </w:rPr>
        <w:t>功能</w:t>
      </w:r>
      <w:r>
        <w:rPr>
          <w:rFonts w:hint="eastAsia" w:ascii="Times New Roman" w:hAnsi="Times New Roman" w:cs="Times New Roman"/>
          <w:color w:val="auto"/>
          <w:szCs w:val="28"/>
          <w:lang w:val="en-US" w:eastAsia="zh-CN"/>
        </w:rPr>
        <w:t>至少</w:t>
      </w:r>
      <w:r>
        <w:rPr>
          <w:rFonts w:hint="default" w:ascii="Times New Roman" w:hAnsi="Times New Roman" w:cs="Times New Roman"/>
          <w:color w:val="auto"/>
          <w:szCs w:val="28"/>
          <w:lang w:val="en-US" w:eastAsia="zh-CN"/>
        </w:rPr>
        <w:t>包括空间预约</w:t>
      </w:r>
      <w:r>
        <w:rPr>
          <w:rFonts w:hint="eastAsia" w:ascii="Times New Roman" w:hAnsi="Times New Roman" w:cs="Times New Roman"/>
          <w:color w:val="auto"/>
          <w:szCs w:val="28"/>
          <w:lang w:val="en-US" w:eastAsia="zh-CN"/>
        </w:rPr>
        <w:t>模块</w:t>
      </w:r>
      <w:r>
        <w:rPr>
          <w:rFonts w:hint="default" w:ascii="Times New Roman" w:hAnsi="Times New Roman" w:cs="Times New Roman"/>
          <w:color w:val="auto"/>
          <w:szCs w:val="28"/>
          <w:lang w:val="en-US" w:eastAsia="zh-CN"/>
        </w:rPr>
        <w:t>、活动预约</w:t>
      </w:r>
      <w:r>
        <w:rPr>
          <w:rFonts w:hint="eastAsia" w:ascii="Times New Roman" w:hAnsi="Times New Roman" w:cs="Times New Roman"/>
          <w:color w:val="auto"/>
          <w:szCs w:val="28"/>
          <w:lang w:val="en-US" w:eastAsia="zh-CN"/>
        </w:rPr>
        <w:t>模块</w:t>
      </w:r>
      <w:r>
        <w:rPr>
          <w:rFonts w:hint="default" w:ascii="Times New Roman" w:hAnsi="Times New Roman" w:cs="Times New Roman"/>
          <w:color w:val="auto"/>
          <w:szCs w:val="28"/>
          <w:lang w:val="en-US" w:eastAsia="zh-CN"/>
        </w:rPr>
        <w:t>、座</w:t>
      </w:r>
      <w:r>
        <w:rPr>
          <w:rFonts w:hint="eastAsia" w:ascii="Times New Roman" w:hAnsi="Times New Roman" w:cs="Times New Roman"/>
          <w:color w:val="auto"/>
          <w:szCs w:val="28"/>
          <w:lang w:val="en-US" w:eastAsia="zh-CN"/>
        </w:rPr>
        <w:t>位</w:t>
      </w:r>
      <w:r>
        <w:rPr>
          <w:rFonts w:hint="default" w:ascii="Times New Roman" w:hAnsi="Times New Roman" w:cs="Times New Roman"/>
          <w:color w:val="auto"/>
          <w:szCs w:val="28"/>
          <w:lang w:val="en-US" w:eastAsia="zh-CN"/>
        </w:rPr>
        <w:t>预约</w:t>
      </w:r>
      <w:r>
        <w:rPr>
          <w:rFonts w:hint="eastAsia" w:ascii="Times New Roman" w:hAnsi="Times New Roman" w:cs="Times New Roman"/>
          <w:color w:val="auto"/>
          <w:szCs w:val="28"/>
          <w:lang w:val="en-US" w:eastAsia="zh-CN"/>
        </w:rPr>
        <w:t>模块</w:t>
      </w:r>
      <w:r>
        <w:rPr>
          <w:rFonts w:hint="default" w:ascii="Times New Roman" w:hAnsi="Times New Roman" w:cs="Times New Roman"/>
          <w:color w:val="auto"/>
          <w:szCs w:val="28"/>
          <w:lang w:val="en-US" w:eastAsia="zh-CN"/>
        </w:rPr>
        <w:t>、系统设置</w:t>
      </w:r>
      <w:r>
        <w:rPr>
          <w:rFonts w:hint="eastAsia" w:ascii="Times New Roman" w:hAnsi="Times New Roman" w:cs="Times New Roman"/>
          <w:color w:val="auto"/>
          <w:szCs w:val="28"/>
          <w:lang w:val="en-US" w:eastAsia="zh-CN"/>
        </w:rPr>
        <w:t>等</w:t>
      </w:r>
      <w:r>
        <w:rPr>
          <w:rFonts w:hint="default" w:ascii="Times New Roman" w:hAnsi="Times New Roman" w:cs="Times New Roman"/>
          <w:color w:val="auto"/>
          <w:szCs w:val="28"/>
          <w:lang w:val="en-US" w:eastAsia="zh-CN"/>
        </w:rPr>
        <w:t>四大</w:t>
      </w:r>
      <w:r>
        <w:rPr>
          <w:rFonts w:hint="eastAsia" w:ascii="Times New Roman" w:hAnsi="Times New Roman" w:cs="Times New Roman"/>
          <w:color w:val="auto"/>
          <w:szCs w:val="28"/>
          <w:lang w:val="en-US" w:eastAsia="zh-CN"/>
        </w:rPr>
        <w:t>模块</w:t>
      </w:r>
      <w:r>
        <w:rPr>
          <w:rFonts w:hint="default" w:ascii="Times New Roman" w:hAnsi="Times New Roman" w:cs="Times New Roman"/>
          <w:color w:val="auto"/>
          <w:szCs w:val="28"/>
          <w:lang w:val="en-US" w:eastAsia="zh-CN"/>
        </w:rPr>
        <w:t>。</w:t>
      </w:r>
      <w:r>
        <w:rPr>
          <w:rFonts w:hint="eastAsia" w:ascii="Times New Roman" w:hAnsi="Times New Roman" w:cs="Times New Roman"/>
          <w:color w:val="auto"/>
          <w:szCs w:val="28"/>
          <w:lang w:val="en-US" w:eastAsia="zh-CN"/>
        </w:rPr>
        <w:t>具体功能要求如下：</w:t>
      </w:r>
    </w:p>
    <w:p>
      <w:pPr>
        <w:spacing w:line="360" w:lineRule="auto"/>
        <w:ind w:firstLine="480" w:firstLineChars="200"/>
        <w:outlineLvl w:val="1"/>
        <w:rPr>
          <w:rFonts w:hint="default" w:ascii="黑体" w:hAnsi="黑体" w:eastAsia="黑体"/>
          <w:color w:val="auto"/>
          <w:sz w:val="24"/>
          <w:szCs w:val="24"/>
          <w:lang w:val="en-US" w:eastAsia="zh-CN"/>
        </w:rPr>
      </w:pPr>
      <w:bookmarkStart w:id="0" w:name="_Toc254351883"/>
      <w:r>
        <w:rPr>
          <w:rFonts w:hint="default" w:ascii="黑体" w:hAnsi="黑体" w:eastAsia="黑体"/>
          <w:color w:val="auto"/>
          <w:sz w:val="24"/>
          <w:szCs w:val="24"/>
          <w:lang w:eastAsia="zh-CN"/>
        </w:rPr>
        <w:t>1、</w:t>
      </w:r>
      <w:r>
        <w:rPr>
          <w:rFonts w:hint="default" w:ascii="黑体" w:hAnsi="黑体" w:eastAsia="黑体"/>
          <w:color w:val="auto"/>
          <w:sz w:val="24"/>
          <w:szCs w:val="24"/>
          <w:lang w:val="en-US" w:eastAsia="zh-CN"/>
        </w:rPr>
        <w:t>空间预约</w:t>
      </w:r>
      <w:bookmarkEnd w:id="0"/>
      <w:r>
        <w:rPr>
          <w:rFonts w:hint="eastAsia" w:ascii="黑体" w:hAnsi="黑体" w:eastAsia="黑体"/>
          <w:color w:val="auto"/>
          <w:sz w:val="24"/>
          <w:szCs w:val="24"/>
          <w:lang w:val="en-US" w:eastAsia="zh-CN"/>
        </w:rPr>
        <w:t>模块</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1" w:name="_Toc1399640051"/>
      <w:r>
        <w:rPr>
          <w:rFonts w:hint="default" w:ascii="Times New Roman" w:hAnsi="Times New Roman" w:cs="Times New Roman"/>
          <w:color w:val="auto"/>
          <w:szCs w:val="28"/>
          <w:lang w:eastAsia="zh-CN"/>
        </w:rPr>
        <w:t>（1）</w:t>
      </w:r>
      <w:r>
        <w:rPr>
          <w:rFonts w:hint="default" w:ascii="Times New Roman" w:hAnsi="Times New Roman" w:cs="Times New Roman"/>
          <w:color w:val="auto"/>
          <w:szCs w:val="28"/>
          <w:lang w:val="zh-CN" w:eastAsia="zh-CN"/>
        </w:rPr>
        <w:t>场地管理</w:t>
      </w:r>
      <w:bookmarkEnd w:id="1"/>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en-US" w:eastAsia="zh-CN"/>
        </w:rPr>
      </w:pPr>
      <w:r>
        <w:rPr>
          <w:rFonts w:hint="default" w:ascii="Times New Roman" w:hAnsi="Times New Roman" w:cs="Times New Roman"/>
          <w:color w:val="auto"/>
          <w:szCs w:val="28"/>
          <w:lang w:val="zh-CN" w:eastAsia="zh-CN"/>
        </w:rPr>
        <w:t>系统</w:t>
      </w:r>
      <w:r>
        <w:rPr>
          <w:rFonts w:hint="eastAsia" w:ascii="Times New Roman" w:hAnsi="Times New Roman" w:cs="Times New Roman"/>
          <w:color w:val="auto"/>
          <w:szCs w:val="28"/>
          <w:lang w:val="en-US" w:eastAsia="zh-CN"/>
        </w:rPr>
        <w:t>需有空间</w:t>
      </w:r>
      <w:r>
        <w:rPr>
          <w:rFonts w:hint="default" w:ascii="Times New Roman" w:hAnsi="Times New Roman" w:cs="Times New Roman"/>
          <w:color w:val="auto"/>
          <w:szCs w:val="28"/>
          <w:lang w:val="zh-CN" w:eastAsia="zh-CN"/>
        </w:rPr>
        <w:t>查询功能。通过浏览场地来进行预约是最直接的办法,但是当</w:t>
      </w:r>
      <w:r>
        <w:rPr>
          <w:rFonts w:hint="eastAsia" w:ascii="Times New Roman" w:hAnsi="Times New Roman" w:cs="Times New Roman"/>
          <w:color w:val="auto"/>
          <w:szCs w:val="28"/>
          <w:lang w:val="en-US" w:eastAsia="zh-CN"/>
        </w:rPr>
        <w:t>空间</w:t>
      </w:r>
      <w:r>
        <w:rPr>
          <w:rFonts w:hint="default" w:ascii="Times New Roman" w:hAnsi="Times New Roman" w:cs="Times New Roman"/>
          <w:color w:val="auto"/>
          <w:szCs w:val="28"/>
          <w:lang w:val="zh-CN" w:eastAsia="zh-CN"/>
        </w:rPr>
        <w:t>记录较多时通过浏览列表找到合适的场地可能比较费时费力</w:t>
      </w:r>
      <w:r>
        <w:rPr>
          <w:rFonts w:hint="eastAsia" w:ascii="Times New Roman" w:hAnsi="Times New Roman" w:cs="Times New Roman"/>
          <w:color w:val="auto"/>
          <w:szCs w:val="28"/>
          <w:lang w:val="zh-CN" w:eastAsia="zh-CN"/>
        </w:rPr>
        <w:t>，</w:t>
      </w:r>
      <w:r>
        <w:rPr>
          <w:rFonts w:hint="eastAsia" w:ascii="Times New Roman" w:hAnsi="Times New Roman" w:cs="Times New Roman"/>
          <w:color w:val="auto"/>
          <w:szCs w:val="28"/>
          <w:lang w:val="en-US" w:eastAsia="zh-CN"/>
        </w:rPr>
        <w:t>所以查询功能非常必要。</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2" w:name="_Toc214467919"/>
      <w:r>
        <w:rPr>
          <w:rFonts w:hint="default" w:ascii="Times New Roman" w:hAnsi="Times New Roman" w:cs="Times New Roman"/>
          <w:color w:val="auto"/>
          <w:szCs w:val="28"/>
          <w:lang w:eastAsia="zh-CN"/>
        </w:rPr>
        <w:t>（2）</w:t>
      </w:r>
      <w:r>
        <w:rPr>
          <w:rFonts w:hint="default" w:ascii="Times New Roman" w:hAnsi="Times New Roman" w:cs="Times New Roman"/>
          <w:color w:val="auto"/>
          <w:szCs w:val="28"/>
          <w:lang w:val="zh-CN" w:eastAsia="zh-CN"/>
        </w:rPr>
        <w:t>预约</w:t>
      </w:r>
      <w:bookmarkEnd w:id="2"/>
      <w:r>
        <w:rPr>
          <w:rFonts w:hint="eastAsia" w:ascii="Times New Roman" w:hAnsi="Times New Roman" w:cs="Times New Roman"/>
          <w:color w:val="auto"/>
          <w:szCs w:val="28"/>
          <w:lang w:val="en-US" w:eastAsia="zh-CN"/>
        </w:rPr>
        <w:t>空间</w:t>
      </w:r>
    </w:p>
    <w:p>
      <w:pPr>
        <w:pageBreakBefore w:val="0"/>
        <w:kinsoku/>
        <w:wordWrap/>
        <w:overflowPunct/>
        <w:topLinePunct w:val="0"/>
        <w:autoSpaceDE/>
        <w:autoSpaceDN/>
        <w:bidi w:val="0"/>
        <w:adjustRightInd/>
        <w:spacing w:line="360" w:lineRule="auto"/>
        <w:ind w:firstLine="420" w:firstLineChars="200"/>
        <w:textAlignment w:val="auto"/>
        <w:rPr>
          <w:rFonts w:hint="eastAsia"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预约模块是本系统的核心功能，该模块</w:t>
      </w:r>
      <w:r>
        <w:rPr>
          <w:rFonts w:hint="eastAsia" w:ascii="Times New Roman" w:hAnsi="Times New Roman" w:cs="Times New Roman"/>
          <w:color w:val="auto"/>
          <w:szCs w:val="28"/>
          <w:lang w:val="en-US" w:eastAsia="zh-Hans"/>
        </w:rPr>
        <w:t>要能够</w:t>
      </w:r>
      <w:r>
        <w:rPr>
          <w:rFonts w:hint="default" w:ascii="Times New Roman" w:hAnsi="Times New Roman" w:cs="Times New Roman"/>
          <w:color w:val="auto"/>
          <w:szCs w:val="28"/>
          <w:lang w:val="zh-CN" w:eastAsia="zh-CN"/>
        </w:rPr>
        <w:t>接收用户提交的</w:t>
      </w:r>
      <w:r>
        <w:rPr>
          <w:rFonts w:hint="eastAsia" w:ascii="Times New Roman" w:hAnsi="Times New Roman" w:cs="Times New Roman"/>
          <w:color w:val="auto"/>
          <w:szCs w:val="28"/>
          <w:lang w:val="en-US" w:eastAsia="zh-CN"/>
        </w:rPr>
        <w:t>空间</w:t>
      </w:r>
      <w:r>
        <w:rPr>
          <w:rFonts w:hint="default" w:ascii="Times New Roman" w:hAnsi="Times New Roman" w:cs="Times New Roman"/>
          <w:color w:val="auto"/>
          <w:szCs w:val="28"/>
          <w:lang w:val="zh-CN" w:eastAsia="zh-CN"/>
        </w:rPr>
        <w:t>编号和预约时间，并判断该场地在指定时间是否空闲，最后给出用户预约结果</w:t>
      </w:r>
      <w:bookmarkStart w:id="3" w:name="_Toc1084754967"/>
      <w:r>
        <w:rPr>
          <w:rFonts w:hint="eastAsia" w:ascii="Times New Roman" w:hAnsi="Times New Roman" w:cs="Times New Roman"/>
          <w:color w:val="auto"/>
          <w:szCs w:val="28"/>
          <w:lang w:val="zh-CN" w:eastAsia="zh-CN"/>
        </w:rPr>
        <w:t>。</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eastAsia="zh-CN"/>
        </w:rPr>
        <w:t>（3）</w:t>
      </w:r>
      <w:r>
        <w:rPr>
          <w:rFonts w:hint="default" w:ascii="Times New Roman" w:hAnsi="Times New Roman" w:cs="Times New Roman"/>
          <w:color w:val="auto"/>
          <w:szCs w:val="28"/>
          <w:lang w:val="zh-CN" w:eastAsia="zh-CN"/>
        </w:rPr>
        <w:t>查询预约信息</w:t>
      </w:r>
      <w:bookmarkEnd w:id="3"/>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查看预约页面的主要功能是经列表的形式表示出当前用户的所有预约记录，给出预约的信息和状态，并提供取消预约的功能。</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4" w:name="_Toc78368740"/>
      <w:r>
        <w:rPr>
          <w:rFonts w:hint="default" w:ascii="Times New Roman" w:hAnsi="Times New Roman" w:cs="Times New Roman"/>
          <w:color w:val="auto"/>
          <w:szCs w:val="28"/>
          <w:lang w:eastAsia="zh-CN"/>
        </w:rPr>
        <w:t>（</w:t>
      </w:r>
      <w:r>
        <w:rPr>
          <w:rFonts w:hint="eastAsia" w:ascii="Times New Roman" w:hAnsi="Times New Roman" w:cs="Times New Roman"/>
          <w:color w:val="auto"/>
          <w:szCs w:val="28"/>
          <w:lang w:val="en-US" w:eastAsia="zh-CN"/>
        </w:rPr>
        <w:t>4</w:t>
      </w:r>
      <w:r>
        <w:rPr>
          <w:rFonts w:hint="default" w:ascii="Times New Roman" w:hAnsi="Times New Roman" w:cs="Times New Roman"/>
          <w:color w:val="auto"/>
          <w:szCs w:val="28"/>
          <w:lang w:eastAsia="zh-CN"/>
        </w:rPr>
        <w:t>）</w:t>
      </w:r>
      <w:r>
        <w:rPr>
          <w:rFonts w:hint="default" w:ascii="Times New Roman" w:hAnsi="Times New Roman" w:cs="Times New Roman"/>
          <w:color w:val="auto"/>
          <w:szCs w:val="28"/>
          <w:lang w:val="zh-CN" w:eastAsia="zh-CN"/>
        </w:rPr>
        <w:t>预约查询</w:t>
      </w:r>
      <w:r>
        <w:rPr>
          <w:rFonts w:hint="eastAsia" w:ascii="Times New Roman" w:hAnsi="Times New Roman" w:cs="Times New Roman"/>
          <w:color w:val="auto"/>
          <w:szCs w:val="28"/>
          <w:lang w:val="en-US" w:eastAsia="zh-CN"/>
        </w:rPr>
        <w:t>管理</w:t>
      </w:r>
      <w:r>
        <w:rPr>
          <w:rFonts w:hint="default" w:ascii="Times New Roman" w:hAnsi="Times New Roman" w:cs="Times New Roman"/>
          <w:color w:val="auto"/>
          <w:szCs w:val="28"/>
          <w:lang w:val="zh-CN" w:eastAsia="zh-CN"/>
        </w:rPr>
        <w:t>模块</w:t>
      </w:r>
      <w:bookmarkEnd w:id="4"/>
    </w:p>
    <w:p>
      <w:pPr>
        <w:pageBreakBefore w:val="0"/>
        <w:kinsoku/>
        <w:wordWrap/>
        <w:overflowPunct/>
        <w:topLinePunct w:val="0"/>
        <w:autoSpaceDE/>
        <w:autoSpaceDN/>
        <w:bidi w:val="0"/>
        <w:adjustRightInd/>
        <w:spacing w:line="360" w:lineRule="auto"/>
        <w:ind w:firstLine="420" w:firstLineChars="200"/>
        <w:textAlignment w:val="auto"/>
        <w:rPr>
          <w:rFonts w:hint="eastAsia" w:ascii="Times New Roman" w:hAnsi="Times New Roman" w:cs="Times New Roman"/>
          <w:color w:val="auto"/>
          <w:szCs w:val="28"/>
          <w:lang w:val="zh-CN" w:eastAsia="zh-CN"/>
        </w:rPr>
      </w:pPr>
      <w:r>
        <w:rPr>
          <w:rFonts w:hint="eastAsia" w:ascii="Times New Roman" w:hAnsi="Times New Roman" w:cs="Times New Roman"/>
          <w:color w:val="auto"/>
          <w:szCs w:val="28"/>
          <w:lang w:val="zh-CN" w:eastAsia="zh-CN"/>
        </w:rPr>
        <w:t>为了方便管理员对系统进行管理，并对当前用户、预约、</w:t>
      </w:r>
      <w:r>
        <w:rPr>
          <w:rFonts w:hint="eastAsia" w:ascii="Times New Roman" w:hAnsi="Times New Roman" w:cs="Times New Roman"/>
          <w:color w:val="auto"/>
          <w:szCs w:val="28"/>
          <w:lang w:val="en-US" w:eastAsia="zh-CN"/>
        </w:rPr>
        <w:t>空间</w:t>
      </w:r>
      <w:r>
        <w:rPr>
          <w:rFonts w:hint="eastAsia" w:ascii="Times New Roman" w:hAnsi="Times New Roman" w:cs="Times New Roman"/>
          <w:color w:val="auto"/>
          <w:szCs w:val="28"/>
          <w:lang w:val="zh-CN" w:eastAsia="zh-CN"/>
        </w:rPr>
        <w:t>等多方面有更细致的了解，本系统加入了统计模块，它实现了预约</w:t>
      </w:r>
      <w:r>
        <w:rPr>
          <w:rFonts w:hint="eastAsia" w:ascii="Times New Roman" w:hAnsi="Times New Roman" w:cs="Times New Roman"/>
          <w:color w:val="auto"/>
          <w:szCs w:val="28"/>
          <w:lang w:val="en-US" w:eastAsia="zh-CN"/>
        </w:rPr>
        <w:t>人数</w:t>
      </w:r>
      <w:r>
        <w:rPr>
          <w:rFonts w:hint="eastAsia" w:ascii="Times New Roman" w:hAnsi="Times New Roman" w:cs="Times New Roman"/>
          <w:color w:val="auto"/>
          <w:szCs w:val="28"/>
          <w:lang w:val="zh-CN" w:eastAsia="zh-CN"/>
        </w:rPr>
        <w:t>统计、用户统计、用户预约排名和</w:t>
      </w:r>
      <w:r>
        <w:rPr>
          <w:rFonts w:hint="eastAsia" w:ascii="Times New Roman" w:hAnsi="Times New Roman" w:cs="Times New Roman"/>
          <w:color w:val="auto"/>
          <w:szCs w:val="28"/>
          <w:lang w:val="en-US" w:eastAsia="zh-CN"/>
        </w:rPr>
        <w:t>空间</w:t>
      </w:r>
      <w:r>
        <w:rPr>
          <w:rFonts w:hint="eastAsia" w:ascii="Times New Roman" w:hAnsi="Times New Roman" w:cs="Times New Roman"/>
          <w:color w:val="auto"/>
          <w:szCs w:val="28"/>
          <w:lang w:val="zh-CN" w:eastAsia="zh-CN"/>
        </w:rPr>
        <w:t>使用排名等多项统计功能。</w:t>
      </w:r>
    </w:p>
    <w:p>
      <w:pPr>
        <w:spacing w:line="360" w:lineRule="auto"/>
        <w:ind w:firstLine="480" w:firstLineChars="200"/>
        <w:outlineLvl w:val="1"/>
        <w:rPr>
          <w:rFonts w:hint="default" w:ascii="黑体" w:hAnsi="黑体" w:eastAsia="黑体"/>
          <w:color w:val="auto"/>
          <w:sz w:val="24"/>
          <w:szCs w:val="24"/>
          <w:lang w:eastAsia="zh-CN"/>
        </w:rPr>
      </w:pPr>
      <w:bookmarkStart w:id="5" w:name="_Toc735937569"/>
      <w:r>
        <w:rPr>
          <w:rFonts w:hint="default" w:ascii="黑体" w:hAnsi="黑体" w:eastAsia="黑体"/>
          <w:color w:val="auto"/>
          <w:sz w:val="24"/>
          <w:szCs w:val="24"/>
          <w:lang w:eastAsia="zh-CN"/>
        </w:rPr>
        <w:t>2、活动预约</w:t>
      </w:r>
      <w:bookmarkEnd w:id="5"/>
      <w:r>
        <w:rPr>
          <w:rFonts w:hint="eastAsia" w:ascii="黑体" w:hAnsi="黑体" w:eastAsia="黑体"/>
          <w:color w:val="auto"/>
          <w:sz w:val="24"/>
          <w:szCs w:val="24"/>
          <w:lang w:val="en-US" w:eastAsia="zh-CN"/>
        </w:rPr>
        <w:t>模块</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6" w:name="_Toc1544399110"/>
      <w:r>
        <w:rPr>
          <w:rFonts w:hint="default" w:ascii="Times New Roman" w:hAnsi="Times New Roman" w:cs="Times New Roman"/>
          <w:color w:val="auto"/>
          <w:szCs w:val="28"/>
          <w:lang w:eastAsia="zh-CN"/>
        </w:rPr>
        <w:t>（1）</w:t>
      </w:r>
      <w:r>
        <w:rPr>
          <w:rFonts w:hint="default" w:ascii="Times New Roman" w:hAnsi="Times New Roman" w:cs="Times New Roman"/>
          <w:color w:val="auto"/>
          <w:szCs w:val="28"/>
          <w:lang w:val="zh-CN" w:eastAsia="zh-CN"/>
        </w:rPr>
        <w:t>活动下发</w:t>
      </w:r>
      <w:bookmarkEnd w:id="6"/>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图书馆不定期通过日照职业技术学院门户网站</w:t>
      </w:r>
      <w:r>
        <w:rPr>
          <w:rFonts w:hint="eastAsia" w:ascii="Times New Roman" w:hAnsi="Times New Roman" w:cs="Times New Roman"/>
          <w:color w:val="auto"/>
          <w:szCs w:val="28"/>
          <w:lang w:val="zh-CN" w:eastAsia="zh-CN"/>
        </w:rPr>
        <w:t>、</w:t>
      </w:r>
      <w:r>
        <w:rPr>
          <w:rFonts w:hint="default" w:ascii="Times New Roman" w:hAnsi="Times New Roman" w:cs="Times New Roman"/>
          <w:color w:val="auto"/>
          <w:szCs w:val="28"/>
          <w:lang w:val="zh-CN" w:eastAsia="zh-CN"/>
        </w:rPr>
        <w:t>图书馆网站</w:t>
      </w:r>
      <w:r>
        <w:rPr>
          <w:rFonts w:hint="eastAsia" w:ascii="Times New Roman" w:hAnsi="Times New Roman" w:cs="Times New Roman"/>
          <w:color w:val="auto"/>
          <w:szCs w:val="28"/>
          <w:lang w:val="zh-CN" w:eastAsia="zh-CN"/>
        </w:rPr>
        <w:t>、</w:t>
      </w:r>
      <w:r>
        <w:rPr>
          <w:rFonts w:hint="eastAsia" w:ascii="Times New Roman" w:hAnsi="Times New Roman" w:cs="Times New Roman"/>
          <w:color w:val="auto"/>
          <w:szCs w:val="28"/>
          <w:lang w:val="en-US" w:eastAsia="zh-CN"/>
        </w:rPr>
        <w:t>图书馆官微</w:t>
      </w:r>
      <w:r>
        <w:rPr>
          <w:rFonts w:hint="default" w:ascii="Times New Roman" w:hAnsi="Times New Roman" w:cs="Times New Roman"/>
          <w:color w:val="auto"/>
          <w:szCs w:val="28"/>
          <w:lang w:val="zh-CN" w:eastAsia="zh-CN"/>
        </w:rPr>
        <w:t>下发活动信息，分为教师活动、学生活动，有权限的老师或学生可直接通过网站</w:t>
      </w:r>
      <w:r>
        <w:rPr>
          <w:rFonts w:hint="eastAsia" w:ascii="Times New Roman" w:hAnsi="Times New Roman" w:cs="Times New Roman"/>
          <w:color w:val="auto"/>
          <w:szCs w:val="28"/>
          <w:lang w:val="zh-CN" w:eastAsia="zh-CN"/>
        </w:rPr>
        <w:t>、</w:t>
      </w:r>
      <w:r>
        <w:rPr>
          <w:rFonts w:hint="default" w:ascii="Times New Roman" w:hAnsi="Times New Roman" w:cs="Times New Roman"/>
          <w:color w:val="auto"/>
          <w:szCs w:val="28"/>
          <w:lang w:val="zh-CN" w:eastAsia="zh-CN"/>
        </w:rPr>
        <w:t>掌上日职</w:t>
      </w:r>
      <w:r>
        <w:rPr>
          <w:rFonts w:hint="eastAsia" w:ascii="Times New Roman" w:hAnsi="Times New Roman" w:cs="Times New Roman"/>
          <w:color w:val="auto"/>
          <w:szCs w:val="28"/>
          <w:lang w:val="zh-CN" w:eastAsia="zh-CN"/>
        </w:rPr>
        <w:t>、</w:t>
      </w:r>
      <w:r>
        <w:rPr>
          <w:rFonts w:hint="eastAsia" w:ascii="Times New Roman" w:hAnsi="Times New Roman" w:cs="Times New Roman"/>
          <w:color w:val="auto"/>
          <w:szCs w:val="28"/>
          <w:lang w:val="en-US" w:eastAsia="zh-CN"/>
        </w:rPr>
        <w:t>图书馆微信公众号网上</w:t>
      </w:r>
      <w:r>
        <w:rPr>
          <w:rFonts w:hint="default" w:ascii="Times New Roman" w:hAnsi="Times New Roman" w:cs="Times New Roman"/>
          <w:color w:val="auto"/>
          <w:szCs w:val="28"/>
          <w:lang w:val="zh-CN" w:eastAsia="zh-CN"/>
        </w:rPr>
        <w:t>报名。</w:t>
      </w:r>
      <w:r>
        <w:rPr>
          <w:rFonts w:hint="eastAsia" w:ascii="Times New Roman" w:hAnsi="Times New Roman" w:cs="Times New Roman"/>
          <w:color w:val="auto"/>
          <w:szCs w:val="28"/>
          <w:lang w:val="en-US" w:eastAsia="zh-Hans"/>
        </w:rPr>
        <w:t>下发的活动要能够直接同步到日照职业技术学院门户网站通知公告模块</w:t>
      </w:r>
      <w:r>
        <w:rPr>
          <w:rFonts w:hint="default" w:ascii="Times New Roman" w:hAnsi="Times New Roman" w:cs="Times New Roman"/>
          <w:color w:val="auto"/>
          <w:szCs w:val="28"/>
          <w:lang w:eastAsia="zh-Hans"/>
        </w:rPr>
        <w:t>，</w:t>
      </w:r>
      <w:r>
        <w:rPr>
          <w:rFonts w:hint="eastAsia" w:ascii="Times New Roman" w:hAnsi="Times New Roman" w:cs="Times New Roman"/>
          <w:color w:val="auto"/>
          <w:szCs w:val="28"/>
          <w:lang w:val="en-US" w:eastAsia="zh-Hans"/>
        </w:rPr>
        <w:t>无需人工干预</w:t>
      </w:r>
      <w:r>
        <w:rPr>
          <w:rFonts w:hint="eastAsia" w:ascii="Times New Roman" w:hAnsi="Times New Roman" w:cs="Times New Roman"/>
          <w:color w:val="auto"/>
          <w:szCs w:val="28"/>
          <w:lang w:eastAsia="zh-CN"/>
        </w:rPr>
        <w:t>。</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7" w:name="_Toc81000481"/>
      <w:r>
        <w:rPr>
          <w:rFonts w:hint="default" w:ascii="Times New Roman" w:hAnsi="Times New Roman" w:cs="Times New Roman"/>
          <w:color w:val="auto"/>
          <w:szCs w:val="28"/>
          <w:lang w:eastAsia="zh-CN"/>
        </w:rPr>
        <w:t>（2）</w:t>
      </w:r>
      <w:r>
        <w:rPr>
          <w:rFonts w:hint="default" w:ascii="Times New Roman" w:hAnsi="Times New Roman" w:cs="Times New Roman"/>
          <w:color w:val="auto"/>
          <w:szCs w:val="28"/>
          <w:lang w:val="zh-CN" w:eastAsia="zh-CN"/>
        </w:rPr>
        <w:t>活动报名</w:t>
      </w:r>
      <w:bookmarkEnd w:id="7"/>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手机端</w:t>
      </w:r>
      <w:r>
        <w:rPr>
          <w:rFonts w:hint="eastAsia" w:ascii="Times New Roman" w:hAnsi="Times New Roman" w:cs="Times New Roman"/>
          <w:color w:val="auto"/>
          <w:szCs w:val="28"/>
          <w:lang w:val="en-US" w:eastAsia="zh-CN"/>
        </w:rPr>
        <w:t>或者电脑端</w:t>
      </w:r>
      <w:r>
        <w:rPr>
          <w:rFonts w:hint="default" w:ascii="Times New Roman" w:hAnsi="Times New Roman" w:cs="Times New Roman"/>
          <w:color w:val="auto"/>
          <w:szCs w:val="28"/>
          <w:lang w:val="zh-CN" w:eastAsia="zh-CN"/>
        </w:rPr>
        <w:t>查询某一时间活动参与人员的剩余情况，选择某一活动，查询结果更直观、准确，无需向管理员打电话询问。无需填写纸质申请、向管理员打电话，流程简便，随时随地可预约，不受时间和空间的限制。</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8" w:name="_Toc2017935616"/>
      <w:r>
        <w:rPr>
          <w:rFonts w:hint="default" w:ascii="Times New Roman" w:hAnsi="Times New Roman" w:cs="Times New Roman"/>
          <w:color w:val="auto"/>
          <w:szCs w:val="28"/>
          <w:lang w:eastAsia="zh-CN"/>
        </w:rPr>
        <w:t>（3）</w:t>
      </w:r>
      <w:r>
        <w:rPr>
          <w:rFonts w:hint="default" w:ascii="Times New Roman" w:hAnsi="Times New Roman" w:cs="Times New Roman"/>
          <w:color w:val="auto"/>
          <w:szCs w:val="28"/>
          <w:lang w:val="zh-CN" w:eastAsia="zh-CN"/>
        </w:rPr>
        <w:t>活动签到</w:t>
      </w:r>
      <w:bookmarkEnd w:id="8"/>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活动在场地开始前，参与人员可通过掌上日职APP扫描二维码进行活动签到，最终将统计出活动人员参与情况，包括签到人数、缺席人数、迟到人员。</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9" w:name="_Toc234661041"/>
      <w:r>
        <w:rPr>
          <w:rFonts w:hint="default" w:ascii="Times New Roman" w:hAnsi="Times New Roman" w:cs="Times New Roman"/>
          <w:color w:val="auto"/>
          <w:szCs w:val="28"/>
          <w:lang w:eastAsia="zh-CN"/>
        </w:rPr>
        <w:t>（4）</w:t>
      </w:r>
      <w:r>
        <w:rPr>
          <w:rFonts w:hint="default" w:ascii="Times New Roman" w:hAnsi="Times New Roman" w:cs="Times New Roman"/>
          <w:color w:val="auto"/>
          <w:szCs w:val="28"/>
          <w:lang w:val="zh-CN" w:eastAsia="zh-CN"/>
        </w:rPr>
        <w:t>统计报表</w:t>
      </w:r>
      <w:bookmarkEnd w:id="9"/>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eastAsia" w:ascii="Times New Roman" w:hAnsi="Times New Roman" w:cs="Times New Roman"/>
          <w:color w:val="auto"/>
          <w:szCs w:val="28"/>
          <w:lang w:val="en-US" w:eastAsia="zh-CN"/>
        </w:rPr>
        <w:t>可实现</w:t>
      </w:r>
      <w:r>
        <w:rPr>
          <w:rFonts w:hint="default" w:ascii="Times New Roman" w:hAnsi="Times New Roman" w:cs="Times New Roman"/>
          <w:color w:val="auto"/>
          <w:szCs w:val="28"/>
          <w:lang w:val="zh-CN" w:eastAsia="zh-CN"/>
        </w:rPr>
        <w:t>活动报名情况的</w:t>
      </w:r>
      <w:r>
        <w:rPr>
          <w:rFonts w:hint="eastAsia" w:ascii="Times New Roman" w:hAnsi="Times New Roman" w:cs="Times New Roman"/>
          <w:color w:val="auto"/>
          <w:szCs w:val="28"/>
          <w:lang w:val="en-US" w:eastAsia="zh-CN"/>
        </w:rPr>
        <w:t>统计功能，选定时间段内</w:t>
      </w:r>
      <w:r>
        <w:rPr>
          <w:rFonts w:hint="default" w:ascii="Times New Roman" w:hAnsi="Times New Roman" w:cs="Times New Roman"/>
          <w:color w:val="auto"/>
          <w:szCs w:val="28"/>
          <w:lang w:val="zh-CN" w:eastAsia="zh-CN"/>
        </w:rPr>
        <w:t>，</w:t>
      </w:r>
      <w:r>
        <w:rPr>
          <w:rFonts w:hint="eastAsia" w:ascii="Times New Roman" w:hAnsi="Times New Roman" w:cs="Times New Roman"/>
          <w:color w:val="auto"/>
          <w:szCs w:val="28"/>
          <w:lang w:val="en-US" w:eastAsia="zh-CN"/>
        </w:rPr>
        <w:t>统计各</w:t>
      </w:r>
      <w:r>
        <w:rPr>
          <w:rFonts w:hint="default" w:ascii="Times New Roman" w:hAnsi="Times New Roman" w:cs="Times New Roman"/>
          <w:color w:val="auto"/>
          <w:szCs w:val="28"/>
          <w:lang w:val="zh-CN" w:eastAsia="zh-CN"/>
        </w:rPr>
        <w:t>活动的开展</w:t>
      </w:r>
      <w:r>
        <w:rPr>
          <w:rFonts w:hint="eastAsia" w:ascii="Times New Roman" w:hAnsi="Times New Roman" w:cs="Times New Roman"/>
          <w:color w:val="auto"/>
          <w:szCs w:val="28"/>
          <w:lang w:val="en-US" w:eastAsia="zh-CN"/>
        </w:rPr>
        <w:t>情况,明细列表，</w:t>
      </w:r>
      <w:r>
        <w:rPr>
          <w:rFonts w:hint="default" w:ascii="Times New Roman" w:hAnsi="Times New Roman" w:cs="Times New Roman"/>
          <w:color w:val="auto"/>
          <w:szCs w:val="28"/>
          <w:lang w:val="zh-CN" w:eastAsia="zh-CN"/>
        </w:rPr>
        <w:t>参与人数</w:t>
      </w:r>
      <w:r>
        <w:rPr>
          <w:rFonts w:hint="eastAsia" w:ascii="Times New Roman" w:hAnsi="Times New Roman" w:cs="Times New Roman"/>
          <w:color w:val="auto"/>
          <w:szCs w:val="28"/>
          <w:lang w:val="en-US" w:eastAsia="zh-CN"/>
        </w:rPr>
        <w:t>、</w:t>
      </w:r>
      <w:r>
        <w:rPr>
          <w:rFonts w:hint="default" w:ascii="Times New Roman" w:hAnsi="Times New Roman" w:cs="Times New Roman"/>
          <w:color w:val="auto"/>
          <w:szCs w:val="28"/>
          <w:lang w:val="zh-CN" w:eastAsia="zh-CN"/>
        </w:rPr>
        <w:t>活动</w:t>
      </w:r>
      <w:r>
        <w:rPr>
          <w:rFonts w:hint="eastAsia" w:ascii="Times New Roman" w:hAnsi="Times New Roman" w:cs="Times New Roman"/>
          <w:color w:val="auto"/>
          <w:szCs w:val="28"/>
          <w:lang w:val="en-US" w:eastAsia="zh-CN"/>
        </w:rPr>
        <w:t>时长、实际时长、预约准确率、使用率</w:t>
      </w:r>
      <w:r>
        <w:rPr>
          <w:rFonts w:hint="default" w:ascii="Times New Roman" w:hAnsi="Times New Roman" w:cs="Times New Roman"/>
          <w:color w:val="auto"/>
          <w:szCs w:val="28"/>
          <w:lang w:val="zh-CN" w:eastAsia="zh-CN"/>
        </w:rPr>
        <w:t>、签到情况</w:t>
      </w:r>
      <w:r>
        <w:rPr>
          <w:rFonts w:hint="eastAsia" w:ascii="Times New Roman" w:hAnsi="Times New Roman" w:cs="Times New Roman"/>
          <w:color w:val="auto"/>
          <w:szCs w:val="28"/>
          <w:lang w:val="en-US" w:eastAsia="zh-CN"/>
        </w:rPr>
        <w:t>。</w:t>
      </w:r>
    </w:p>
    <w:p>
      <w:pPr>
        <w:spacing w:line="360" w:lineRule="auto"/>
        <w:ind w:firstLine="480" w:firstLineChars="200"/>
        <w:outlineLvl w:val="1"/>
        <w:rPr>
          <w:rFonts w:hint="default" w:ascii="黑体" w:hAnsi="黑体" w:eastAsia="黑体"/>
          <w:color w:val="auto"/>
          <w:sz w:val="24"/>
          <w:szCs w:val="24"/>
          <w:lang w:val="en-US" w:eastAsia="zh-CN"/>
        </w:rPr>
      </w:pPr>
      <w:bookmarkStart w:id="10" w:name="_Toc1168140195"/>
      <w:r>
        <w:rPr>
          <w:rFonts w:hint="default" w:ascii="黑体" w:hAnsi="黑体" w:eastAsia="黑体"/>
          <w:color w:val="auto"/>
          <w:sz w:val="24"/>
          <w:szCs w:val="24"/>
          <w:lang w:eastAsia="zh-CN"/>
        </w:rPr>
        <w:t>3、座</w:t>
      </w:r>
      <w:r>
        <w:rPr>
          <w:rFonts w:hint="eastAsia" w:ascii="黑体" w:hAnsi="黑体" w:eastAsia="黑体"/>
          <w:color w:val="auto"/>
          <w:sz w:val="24"/>
          <w:szCs w:val="24"/>
          <w:lang w:val="en-US" w:eastAsia="zh-CN"/>
        </w:rPr>
        <w:t>位</w:t>
      </w:r>
      <w:r>
        <w:rPr>
          <w:rFonts w:hint="default" w:ascii="黑体" w:hAnsi="黑体" w:eastAsia="黑体"/>
          <w:color w:val="auto"/>
          <w:sz w:val="24"/>
          <w:szCs w:val="24"/>
          <w:lang w:eastAsia="zh-CN"/>
        </w:rPr>
        <w:t>预约</w:t>
      </w:r>
      <w:bookmarkEnd w:id="10"/>
      <w:r>
        <w:rPr>
          <w:rFonts w:hint="eastAsia" w:ascii="黑体" w:hAnsi="黑体" w:eastAsia="黑体"/>
          <w:color w:val="auto"/>
          <w:sz w:val="24"/>
          <w:szCs w:val="24"/>
          <w:lang w:val="en-US" w:eastAsia="zh-CN"/>
        </w:rPr>
        <w:t>模块</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座次预约系统采用全景化视图操作，楼层--&gt;</w:t>
      </w:r>
      <w:r>
        <w:rPr>
          <w:rFonts w:hint="eastAsia" w:ascii="Times New Roman" w:hAnsi="Times New Roman" w:cs="Times New Roman"/>
          <w:color w:val="auto"/>
          <w:szCs w:val="28"/>
          <w:lang w:val="en-US" w:eastAsia="zh-CN"/>
        </w:rPr>
        <w:t>空间</w:t>
      </w:r>
      <w:r>
        <w:rPr>
          <w:rFonts w:hint="default" w:ascii="Times New Roman" w:hAnsi="Times New Roman" w:cs="Times New Roman"/>
          <w:color w:val="auto"/>
          <w:szCs w:val="28"/>
          <w:lang w:val="zh-CN" w:eastAsia="zh-CN"/>
        </w:rPr>
        <w:t>--&gt;座位，读者直接点击预约座位进行预约；阅览室采用热度色块，引导读者去空闲区域，使图书馆座位资源得到更加合理的使用。</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11" w:name="_Toc636756491"/>
      <w:r>
        <w:rPr>
          <w:rFonts w:hint="default" w:ascii="Times New Roman" w:hAnsi="Times New Roman" w:cs="Times New Roman"/>
          <w:color w:val="auto"/>
          <w:szCs w:val="28"/>
          <w:lang w:eastAsia="zh-CN"/>
        </w:rPr>
        <w:t>（1）</w:t>
      </w:r>
      <w:r>
        <w:rPr>
          <w:rFonts w:hint="default" w:ascii="Times New Roman" w:hAnsi="Times New Roman" w:cs="Times New Roman"/>
          <w:color w:val="auto"/>
          <w:szCs w:val="28"/>
          <w:lang w:val="zh-CN" w:eastAsia="zh-CN"/>
        </w:rPr>
        <w:t>座位签到</w:t>
      </w:r>
      <w:bookmarkEnd w:id="11"/>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读者通过网上预约或掌上日职预约当日的座位，预约成功后需要30分钟内进行签到，签到方式分为两种，如果在馆外预约，可以直接通过门禁人脸系统刷卡，系统对接门禁系统进行自动签到；如果读者在馆内预约后，座位管理系统根据门禁系统判断该读者是否在馆来判断是否进行自动签到，读者还可以通过掌上日职对座位进行签到。如果读者预约了后n日的座位，则需要在该日开馆后30分钟内通过门禁人脸系统刷卡进入图书馆，系统自动签到。未在规定时间内签到的，系统记该读者未签到违约1次，同时释放预约座位。</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12" w:name="_Toc1055331236"/>
      <w:r>
        <w:rPr>
          <w:rFonts w:hint="default" w:ascii="Times New Roman" w:hAnsi="Times New Roman" w:cs="Times New Roman"/>
          <w:color w:val="auto"/>
          <w:szCs w:val="28"/>
          <w:lang w:eastAsia="zh-CN"/>
        </w:rPr>
        <w:t>（2）</w:t>
      </w:r>
      <w:r>
        <w:rPr>
          <w:rFonts w:hint="default" w:ascii="Times New Roman" w:hAnsi="Times New Roman" w:cs="Times New Roman"/>
          <w:color w:val="auto"/>
          <w:szCs w:val="28"/>
          <w:lang w:val="zh-CN" w:eastAsia="zh-CN"/>
        </w:rPr>
        <w:t>座位临时离开及返回</w:t>
      </w:r>
      <w:bookmarkEnd w:id="12"/>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如果读者需要临时离开图书馆，可以通过掌上日职标记对座位进行临时离开。系统自动将读者座位保留60分钟(时间参数可设置)，读者如在60分内通过门禁通道机刷脸返回图书馆，系统自动将座位状态由临时离开状态变为在用状态，读者可以继续使用原座位。</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bookmarkStart w:id="13" w:name="_Toc884642879"/>
      <w:r>
        <w:rPr>
          <w:rFonts w:hint="default" w:ascii="Times New Roman" w:hAnsi="Times New Roman" w:cs="Times New Roman"/>
          <w:color w:val="auto"/>
          <w:szCs w:val="28"/>
          <w:lang w:eastAsia="zh-CN"/>
        </w:rPr>
        <w:t>（3）</w:t>
      </w:r>
      <w:r>
        <w:rPr>
          <w:rFonts w:hint="default" w:ascii="Times New Roman" w:hAnsi="Times New Roman" w:cs="Times New Roman"/>
          <w:color w:val="auto"/>
          <w:szCs w:val="28"/>
          <w:lang w:val="zh-CN" w:eastAsia="zh-CN"/>
        </w:rPr>
        <w:t>座位签离</w:t>
      </w:r>
      <w:bookmarkEnd w:id="13"/>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读者在离开图书馆前需要在掌上日职上办理签离座位，或者通过掌上日职对座位进行签离；针对于闭馆高峰，可以设定在闭馆前1小时，系统变为只退不选模式，读者可提前办理座位签离，并可以继续使用原座位至当日闭馆。</w:t>
      </w:r>
    </w:p>
    <w:p>
      <w:pPr>
        <w:pageBreakBefore w:val="0"/>
        <w:kinsoku/>
        <w:wordWrap/>
        <w:overflowPunct/>
        <w:topLinePunct w:val="0"/>
        <w:autoSpaceDE/>
        <w:autoSpaceDN/>
        <w:bidi w:val="0"/>
        <w:adjustRightInd/>
        <w:spacing w:line="360" w:lineRule="auto"/>
        <w:ind w:firstLine="420" w:firstLineChars="200"/>
        <w:textAlignment w:val="auto"/>
        <w:rPr>
          <w:rFonts w:hint="default" w:ascii="Times New Roman" w:hAnsi="Times New Roman" w:cs="Times New Roman"/>
          <w:color w:val="auto"/>
          <w:szCs w:val="28"/>
          <w:lang w:val="zh-CN" w:eastAsia="zh-CN"/>
        </w:rPr>
      </w:pPr>
      <w:r>
        <w:rPr>
          <w:rFonts w:hint="default" w:ascii="Times New Roman" w:hAnsi="Times New Roman" w:cs="Times New Roman"/>
          <w:color w:val="auto"/>
          <w:szCs w:val="28"/>
          <w:lang w:val="zh-CN" w:eastAsia="zh-CN"/>
        </w:rPr>
        <w:t>读者还可以通过微信扫描动态二维码对座位进行临时离开和签离。</w:t>
      </w:r>
    </w:p>
    <w:p>
      <w:pPr>
        <w:spacing w:line="360" w:lineRule="auto"/>
        <w:ind w:firstLine="480" w:firstLineChars="200"/>
        <w:outlineLvl w:val="1"/>
        <w:rPr>
          <w:rFonts w:hint="default" w:ascii="黑体" w:hAnsi="黑体" w:eastAsia="黑体"/>
          <w:color w:val="auto"/>
          <w:sz w:val="24"/>
          <w:szCs w:val="24"/>
          <w:lang w:val="en-US" w:eastAsia="zh-CN"/>
        </w:rPr>
      </w:pPr>
      <w:bookmarkStart w:id="14" w:name="_Toc1289054222"/>
      <w:r>
        <w:rPr>
          <w:rFonts w:hint="default" w:ascii="黑体" w:hAnsi="黑体" w:eastAsia="黑体"/>
          <w:color w:val="auto"/>
          <w:sz w:val="24"/>
          <w:szCs w:val="24"/>
          <w:lang w:eastAsia="zh-CN"/>
        </w:rPr>
        <w:t>4、系统设置</w:t>
      </w:r>
      <w:bookmarkEnd w:id="14"/>
      <w:r>
        <w:rPr>
          <w:rFonts w:hint="eastAsia" w:ascii="黑体" w:hAnsi="黑体" w:eastAsia="黑体"/>
          <w:color w:val="auto"/>
          <w:sz w:val="24"/>
          <w:szCs w:val="24"/>
          <w:lang w:val="en-US" w:eastAsia="zh-CN"/>
        </w:rPr>
        <w:t>模块</w:t>
      </w:r>
    </w:p>
    <w:p>
      <w:pPr>
        <w:pageBreakBefore w:val="0"/>
        <w:kinsoku/>
        <w:wordWrap/>
        <w:overflowPunct/>
        <w:topLinePunct w:val="0"/>
        <w:autoSpaceDE/>
        <w:autoSpaceDN/>
        <w:bidi w:val="0"/>
        <w:adjustRightInd/>
        <w:spacing w:line="360" w:lineRule="auto"/>
        <w:ind w:firstLine="420" w:firstLineChars="200"/>
        <w:textAlignment w:val="auto"/>
        <w:rPr>
          <w:color w:val="auto"/>
        </w:rPr>
      </w:pPr>
      <w:r>
        <w:rPr>
          <w:rFonts w:hint="default" w:ascii="Times New Roman" w:hAnsi="Times New Roman" w:cs="Times New Roman"/>
          <w:color w:val="auto"/>
          <w:szCs w:val="28"/>
          <w:lang w:val="zh-CN" w:eastAsia="zh-CN"/>
        </w:rPr>
        <w:t>该模块要包括操作权限管理、部门信息管理、账号信息管理、账号分配管理、职位信息管理、系统信息设置、登录密码修改等操作。该功能要本着操作简单，</w:t>
      </w:r>
      <w:r>
        <w:rPr>
          <w:rFonts w:hint="eastAsia" w:ascii="Times New Roman" w:hAnsi="Times New Roman" w:cs="Times New Roman"/>
          <w:color w:val="auto"/>
          <w:szCs w:val="28"/>
          <w:lang w:val="en-US" w:eastAsia="zh-CN"/>
        </w:rPr>
        <w:t>方便</w:t>
      </w:r>
      <w:r>
        <w:rPr>
          <w:rFonts w:hint="default" w:ascii="Times New Roman" w:hAnsi="Times New Roman" w:cs="Times New Roman"/>
          <w:color w:val="auto"/>
          <w:szCs w:val="28"/>
          <w:lang w:val="zh-CN" w:eastAsia="zh-CN"/>
        </w:rPr>
        <w:t>好用的原则进行开发，方便系统管理员进行日常管理操作和维护。</w:t>
      </w:r>
    </w:p>
    <w:p>
      <w:pPr>
        <w:pStyle w:val="2"/>
        <w:rPr>
          <w:rFonts w:hint="default"/>
          <w:lang w:val="en-US" w:eastAsia="zh-CN"/>
        </w:rPr>
      </w:pPr>
    </w:p>
    <w:p>
      <w:pPr>
        <w:numPr>
          <w:ilvl w:val="0"/>
          <w:numId w:val="0"/>
        </w:numPr>
        <w:ind w:firstLine="320" w:firstLineChars="100"/>
        <w:jc w:val="left"/>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二、技术要求</w:t>
      </w:r>
    </w:p>
    <w:p>
      <w:pPr>
        <w:pStyle w:val="5"/>
        <w:numPr>
          <w:ilvl w:val="0"/>
          <w:numId w:val="0"/>
        </w:numPr>
        <w:ind w:leftChars="0" w:firstLine="420" w:firstLineChars="200"/>
        <w:rPr>
          <w:rFonts w:hint="default" w:ascii="Times New Roman" w:hAnsi="Times New Roman" w:cs="Times New Roman" w:eastAsiaTheme="minorEastAsia"/>
          <w:color w:val="auto"/>
          <w:kern w:val="2"/>
          <w:sz w:val="21"/>
          <w:szCs w:val="28"/>
          <w:lang w:val="en-US" w:eastAsia="zh-CN" w:bidi="ar-SA"/>
        </w:rPr>
      </w:pPr>
      <w:r>
        <w:rPr>
          <w:rFonts w:hint="eastAsia" w:ascii="Times New Roman" w:hAnsi="Times New Roman" w:cs="Times New Roman" w:eastAsiaTheme="minorEastAsia"/>
          <w:color w:val="auto"/>
          <w:kern w:val="2"/>
          <w:sz w:val="21"/>
          <w:szCs w:val="28"/>
          <w:lang w:val="en-US" w:eastAsia="zh-CN" w:bidi="ar-SA"/>
        </w:rPr>
        <w:t>1、项目功能必须满足上述一描述的所有项目功能。</w:t>
      </w:r>
    </w:p>
    <w:p>
      <w:pPr>
        <w:pStyle w:val="5"/>
        <w:numPr>
          <w:ilvl w:val="0"/>
          <w:numId w:val="0"/>
        </w:numPr>
        <w:ind w:leftChars="0" w:firstLine="420" w:firstLineChars="200"/>
        <w:rPr>
          <w:rFonts w:hint="default" w:ascii="Times New Roman" w:hAnsi="Times New Roman" w:cs="Times New Roman" w:eastAsiaTheme="minorEastAsia"/>
          <w:color w:val="auto"/>
          <w:kern w:val="2"/>
          <w:sz w:val="21"/>
          <w:szCs w:val="28"/>
          <w:lang w:val="zh-CN" w:eastAsia="zh-CN" w:bidi="ar-SA"/>
        </w:rPr>
      </w:pPr>
      <w:r>
        <w:rPr>
          <w:rFonts w:hint="eastAsia" w:ascii="Times New Roman" w:hAnsi="Times New Roman" w:cs="Times New Roman" w:eastAsiaTheme="minorEastAsia"/>
          <w:color w:val="auto"/>
          <w:kern w:val="2"/>
          <w:sz w:val="21"/>
          <w:szCs w:val="28"/>
          <w:lang w:val="en-US" w:eastAsia="zh-CN" w:bidi="ar-SA"/>
        </w:rPr>
        <w:t>2、</w:t>
      </w:r>
      <w:r>
        <w:rPr>
          <w:rFonts w:hint="eastAsia" w:ascii="Times New Roman" w:hAnsi="Times New Roman" w:cs="Times New Roman" w:eastAsiaTheme="minorEastAsia"/>
          <w:color w:val="auto"/>
          <w:kern w:val="2"/>
          <w:sz w:val="21"/>
          <w:szCs w:val="28"/>
          <w:lang w:val="en-US" w:eastAsia="zh-Hans" w:bidi="ar-SA"/>
        </w:rPr>
        <w:t>要能够</w:t>
      </w:r>
      <w:r>
        <w:rPr>
          <w:rFonts w:hint="eastAsia" w:ascii="Times New Roman" w:hAnsi="Times New Roman" w:cs="Times New Roman" w:eastAsiaTheme="minorEastAsia"/>
          <w:color w:val="auto"/>
          <w:kern w:val="2"/>
          <w:sz w:val="21"/>
          <w:szCs w:val="28"/>
          <w:lang w:val="zh-CN" w:eastAsia="zh-CN" w:bidi="ar-SA"/>
        </w:rPr>
        <w:t>免费提供系统</w:t>
      </w:r>
      <w:r>
        <w:rPr>
          <w:rFonts w:hint="eastAsia" w:ascii="Times New Roman" w:hAnsi="Times New Roman" w:cs="Times New Roman" w:eastAsiaTheme="minorEastAsia"/>
          <w:color w:val="auto"/>
          <w:kern w:val="2"/>
          <w:sz w:val="21"/>
          <w:szCs w:val="28"/>
          <w:lang w:val="en-US" w:eastAsia="zh-CN" w:bidi="ar-SA"/>
        </w:rPr>
        <w:t>与日照职业技术学院校园综合信息门户平台以及掌上日职</w:t>
      </w:r>
      <w:r>
        <w:rPr>
          <w:rFonts w:hint="eastAsia" w:ascii="Times New Roman" w:hAnsi="Times New Roman" w:cs="Times New Roman" w:eastAsiaTheme="minorEastAsia"/>
          <w:color w:val="auto"/>
          <w:kern w:val="2"/>
          <w:sz w:val="21"/>
          <w:szCs w:val="28"/>
          <w:lang w:val="zh-CN" w:eastAsia="zh-CN" w:bidi="ar-SA"/>
        </w:rPr>
        <w:t>对接接口和详细对接方案</w:t>
      </w:r>
      <w:r>
        <w:rPr>
          <w:rFonts w:hint="default" w:ascii="Times New Roman" w:hAnsi="Times New Roman" w:cs="Times New Roman" w:eastAsiaTheme="minorEastAsia"/>
          <w:color w:val="auto"/>
          <w:kern w:val="2"/>
          <w:sz w:val="21"/>
          <w:szCs w:val="28"/>
          <w:lang w:val="zh-CN" w:eastAsia="zh-CN" w:bidi="ar-SA"/>
        </w:rPr>
        <w:t>。</w:t>
      </w:r>
    </w:p>
    <w:p>
      <w:pPr>
        <w:pStyle w:val="5"/>
        <w:numPr>
          <w:ilvl w:val="0"/>
          <w:numId w:val="0"/>
        </w:numPr>
        <w:ind w:leftChars="0" w:firstLine="420" w:firstLineChars="200"/>
        <w:rPr>
          <w:rFonts w:hint="default" w:ascii="Times New Roman" w:hAnsi="Times New Roman" w:cs="Times New Roman" w:eastAsiaTheme="minorEastAsia"/>
          <w:color w:val="auto"/>
          <w:kern w:val="2"/>
          <w:sz w:val="21"/>
          <w:szCs w:val="28"/>
          <w:lang w:val="en-US" w:eastAsia="zh-CN" w:bidi="ar-SA"/>
        </w:rPr>
      </w:pPr>
      <w:r>
        <w:rPr>
          <w:rFonts w:hint="eastAsia" w:ascii="Times New Roman" w:hAnsi="Times New Roman" w:cs="Times New Roman" w:eastAsiaTheme="minorEastAsia"/>
          <w:color w:val="auto"/>
          <w:kern w:val="2"/>
          <w:sz w:val="21"/>
          <w:szCs w:val="28"/>
          <w:lang w:val="en-US" w:eastAsia="zh-CN" w:bidi="ar-SA"/>
        </w:rPr>
        <w:t>3、空间数为10、座位数为2000个标识由乙方提供。</w:t>
      </w:r>
    </w:p>
    <w:p>
      <w:pPr>
        <w:pStyle w:val="5"/>
        <w:numPr>
          <w:ilvl w:val="0"/>
          <w:numId w:val="0"/>
        </w:numPr>
        <w:ind w:leftChars="0" w:firstLine="420" w:firstLineChars="200"/>
        <w:rPr>
          <w:rFonts w:hint="eastAsia" w:ascii="Times New Roman" w:hAnsi="Times New Roman" w:cs="Times New Roman" w:eastAsiaTheme="minorEastAsia"/>
          <w:color w:val="auto"/>
          <w:kern w:val="2"/>
          <w:sz w:val="21"/>
          <w:szCs w:val="28"/>
          <w:lang w:val="en-US" w:eastAsia="zh-CN" w:bidi="ar-SA"/>
        </w:rPr>
      </w:pPr>
      <w:r>
        <w:rPr>
          <w:rFonts w:hint="eastAsia" w:ascii="Times New Roman" w:hAnsi="Times New Roman" w:cs="Times New Roman" w:eastAsiaTheme="minorEastAsia"/>
          <w:color w:val="auto"/>
          <w:kern w:val="2"/>
          <w:sz w:val="21"/>
          <w:szCs w:val="28"/>
          <w:lang w:val="en-US" w:eastAsia="zh-CN" w:bidi="ar-SA"/>
        </w:rPr>
        <w:t>4、系统数据最终所有权为甲方所有。</w:t>
      </w:r>
    </w:p>
    <w:p>
      <w:pPr>
        <w:numPr>
          <w:ilvl w:val="0"/>
          <w:numId w:val="0"/>
        </w:numPr>
        <w:ind w:firstLine="320" w:firstLineChars="100"/>
        <w:jc w:val="left"/>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三、其它要求</w:t>
      </w:r>
    </w:p>
    <w:p>
      <w:pPr>
        <w:spacing w:line="360" w:lineRule="auto"/>
        <w:rPr>
          <w:rFonts w:hint="eastAsia"/>
          <w:lang w:val="en-US" w:eastAsia="zh-CN"/>
        </w:rPr>
      </w:pPr>
      <w:r>
        <w:rPr>
          <w:rFonts w:hint="eastAsia"/>
          <w:lang w:val="en-US" w:eastAsia="zh-CN"/>
        </w:rPr>
        <w:t>1、供应商应具有良好的售后服务能力和相应的质量保证措施。</w:t>
      </w:r>
    </w:p>
    <w:p>
      <w:pPr>
        <w:spacing w:line="360" w:lineRule="auto"/>
        <w:rPr>
          <w:rFonts w:hint="eastAsia"/>
          <w:lang w:val="en-US" w:eastAsia="zh-CN"/>
        </w:rPr>
      </w:pPr>
      <w:r>
        <w:rPr>
          <w:rFonts w:hint="eastAsia"/>
          <w:lang w:val="en-US" w:eastAsia="zh-CN"/>
        </w:rPr>
        <w:t>2、供应商负责向采购人提供网络、电话及EMAIL支持服务，响应时间不超过1小时，以保证平台产品的正常使用；若远程支持无法解决问题的，供应商须承诺24小时内上门服务，3天内解决。</w:t>
      </w:r>
    </w:p>
    <w:p>
      <w:pPr>
        <w:spacing w:line="360" w:lineRule="auto"/>
        <w:rPr>
          <w:rFonts w:hint="eastAsia"/>
          <w:lang w:val="en-US" w:eastAsia="zh-CN"/>
        </w:rPr>
      </w:pPr>
      <w:r>
        <w:rPr>
          <w:rFonts w:hint="eastAsia"/>
          <w:lang w:val="en-US" w:eastAsia="zh-CN"/>
        </w:rPr>
        <w:t>4、在使用过程中因平台本身原因导致的异常和错误，供应商须提供免费修正和维护。因非系统原因造成的异常与错误，供应商须根据情况尽可能地为采购方提供帮助。</w:t>
      </w:r>
    </w:p>
    <w:p>
      <w:pPr>
        <w:spacing w:line="360" w:lineRule="auto"/>
        <w:rPr>
          <w:rFonts w:hint="eastAsia"/>
          <w:lang w:val="en-US" w:eastAsia="zh-CN"/>
        </w:rPr>
      </w:pPr>
      <w:r>
        <w:rPr>
          <w:rFonts w:hint="eastAsia"/>
          <w:lang w:val="en-US" w:eastAsia="zh-CN"/>
        </w:rPr>
        <w:t>5、供应商须提供平台使用和技术的培训。</w:t>
      </w:r>
    </w:p>
    <w:p>
      <w:pPr>
        <w:spacing w:line="360" w:lineRule="auto"/>
        <w:rPr>
          <w:rFonts w:hint="eastAsia"/>
          <w:lang w:val="en-US" w:eastAsia="zh-CN"/>
        </w:rPr>
      </w:pPr>
      <w:r>
        <w:rPr>
          <w:rFonts w:hint="eastAsia"/>
          <w:lang w:val="en-US" w:eastAsia="zh-CN"/>
        </w:rPr>
        <w:t>6、针对实际操作过程中出现的问题和分歧，或其他未尽事宜，按采购方要求协商解决。</w:t>
      </w:r>
    </w:p>
    <w:p>
      <w:pPr>
        <w:numPr>
          <w:ilvl w:val="0"/>
          <w:numId w:val="0"/>
        </w:numPr>
        <w:ind w:firstLine="320" w:firstLineChars="100"/>
        <w:jc w:val="left"/>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四、</w:t>
      </w:r>
      <w:r>
        <w:rPr>
          <w:rFonts w:hint="default" w:ascii="黑体" w:hAnsi="黑体" w:eastAsia="黑体"/>
          <w:color w:val="auto"/>
          <w:sz w:val="32"/>
          <w:szCs w:val="32"/>
          <w:lang w:val="en-US" w:eastAsia="zh-CN"/>
        </w:rPr>
        <w:t>工期要求</w:t>
      </w:r>
    </w:p>
    <w:p>
      <w:pPr>
        <w:spacing w:line="360" w:lineRule="auto"/>
        <w:ind w:firstLine="420" w:firstLineChars="200"/>
        <w:jc w:val="left"/>
        <w:rPr>
          <w:rFonts w:hint="eastAsia"/>
          <w:lang w:val="en-US" w:eastAsia="zh-CN"/>
        </w:rPr>
      </w:pPr>
      <w:r>
        <w:rPr>
          <w:rFonts w:hint="eastAsia"/>
          <w:lang w:val="en-US" w:eastAsia="zh-CN"/>
        </w:rPr>
        <w:t>供应商应在合同签订后45天内调试完毕并能正常运行。</w:t>
      </w: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663AC3"/>
    <w:rsid w:val="01476543"/>
    <w:rsid w:val="0192572B"/>
    <w:rsid w:val="041F25D4"/>
    <w:rsid w:val="05D22890"/>
    <w:rsid w:val="06277204"/>
    <w:rsid w:val="06AE3690"/>
    <w:rsid w:val="06DA56DD"/>
    <w:rsid w:val="0708759C"/>
    <w:rsid w:val="08263D17"/>
    <w:rsid w:val="08407065"/>
    <w:rsid w:val="085E66D3"/>
    <w:rsid w:val="09111DE3"/>
    <w:rsid w:val="0B521D54"/>
    <w:rsid w:val="0D157661"/>
    <w:rsid w:val="0F02753A"/>
    <w:rsid w:val="12561326"/>
    <w:rsid w:val="12FF5D44"/>
    <w:rsid w:val="133329D1"/>
    <w:rsid w:val="14554008"/>
    <w:rsid w:val="16A95ABC"/>
    <w:rsid w:val="18347447"/>
    <w:rsid w:val="191906EC"/>
    <w:rsid w:val="19223D84"/>
    <w:rsid w:val="195911EC"/>
    <w:rsid w:val="1B326EFC"/>
    <w:rsid w:val="1B74034B"/>
    <w:rsid w:val="1CE33018"/>
    <w:rsid w:val="1D8C0C91"/>
    <w:rsid w:val="1F29660E"/>
    <w:rsid w:val="1F383C34"/>
    <w:rsid w:val="1FA76084"/>
    <w:rsid w:val="20D05790"/>
    <w:rsid w:val="214909B6"/>
    <w:rsid w:val="23C43A92"/>
    <w:rsid w:val="24E26AC1"/>
    <w:rsid w:val="250E6944"/>
    <w:rsid w:val="25275863"/>
    <w:rsid w:val="2B822887"/>
    <w:rsid w:val="2C9A766D"/>
    <w:rsid w:val="2D37271D"/>
    <w:rsid w:val="2D48610A"/>
    <w:rsid w:val="2D7F5B92"/>
    <w:rsid w:val="2DA061F9"/>
    <w:rsid w:val="2DA82012"/>
    <w:rsid w:val="2FC5347D"/>
    <w:rsid w:val="316D5F59"/>
    <w:rsid w:val="33E2343F"/>
    <w:rsid w:val="359E5E08"/>
    <w:rsid w:val="35D937AC"/>
    <w:rsid w:val="373C0C17"/>
    <w:rsid w:val="382B3C84"/>
    <w:rsid w:val="382F5025"/>
    <w:rsid w:val="3A0D4948"/>
    <w:rsid w:val="3A164C8D"/>
    <w:rsid w:val="3AC57C4C"/>
    <w:rsid w:val="3AEE0BEC"/>
    <w:rsid w:val="3AFB5B2C"/>
    <w:rsid w:val="3CAA775D"/>
    <w:rsid w:val="3D373B29"/>
    <w:rsid w:val="40197C0A"/>
    <w:rsid w:val="404C70DD"/>
    <w:rsid w:val="40F5501E"/>
    <w:rsid w:val="429675C6"/>
    <w:rsid w:val="43020738"/>
    <w:rsid w:val="45332A3D"/>
    <w:rsid w:val="454E43C2"/>
    <w:rsid w:val="461D07CB"/>
    <w:rsid w:val="462162FA"/>
    <w:rsid w:val="46917A80"/>
    <w:rsid w:val="469D2DF5"/>
    <w:rsid w:val="48D9779F"/>
    <w:rsid w:val="49075315"/>
    <w:rsid w:val="4B680C55"/>
    <w:rsid w:val="4B6A5C05"/>
    <w:rsid w:val="4BC1754E"/>
    <w:rsid w:val="4CA26D07"/>
    <w:rsid w:val="4E0A4189"/>
    <w:rsid w:val="4E595995"/>
    <w:rsid w:val="4F8423CB"/>
    <w:rsid w:val="50F70B19"/>
    <w:rsid w:val="51514156"/>
    <w:rsid w:val="53AC6EF8"/>
    <w:rsid w:val="53AD61CE"/>
    <w:rsid w:val="53E85EA0"/>
    <w:rsid w:val="54F17A26"/>
    <w:rsid w:val="556A6BD6"/>
    <w:rsid w:val="569C223F"/>
    <w:rsid w:val="56BE4B81"/>
    <w:rsid w:val="58663AC3"/>
    <w:rsid w:val="58B97B19"/>
    <w:rsid w:val="5995571F"/>
    <w:rsid w:val="5AA60AE9"/>
    <w:rsid w:val="5AD40FB5"/>
    <w:rsid w:val="5B3C631F"/>
    <w:rsid w:val="5BC74F93"/>
    <w:rsid w:val="5DEF7680"/>
    <w:rsid w:val="5EDD00F2"/>
    <w:rsid w:val="5F0B332E"/>
    <w:rsid w:val="61941C90"/>
    <w:rsid w:val="63593405"/>
    <w:rsid w:val="647E696B"/>
    <w:rsid w:val="657949A6"/>
    <w:rsid w:val="65C652CF"/>
    <w:rsid w:val="663A64CB"/>
    <w:rsid w:val="665C2AC2"/>
    <w:rsid w:val="666542FB"/>
    <w:rsid w:val="66C67875"/>
    <w:rsid w:val="67071F27"/>
    <w:rsid w:val="69DE0517"/>
    <w:rsid w:val="6AA87040"/>
    <w:rsid w:val="6C45357E"/>
    <w:rsid w:val="6C963B38"/>
    <w:rsid w:val="6D2A3EF4"/>
    <w:rsid w:val="6E8C1589"/>
    <w:rsid w:val="6F6777D3"/>
    <w:rsid w:val="6F6E587B"/>
    <w:rsid w:val="70B74678"/>
    <w:rsid w:val="71A00CAD"/>
    <w:rsid w:val="753B168A"/>
    <w:rsid w:val="77842A93"/>
    <w:rsid w:val="77A453E5"/>
    <w:rsid w:val="7D7A2ECA"/>
    <w:rsid w:val="7EB40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customStyle="1" w:styleId="5">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2020-09-03T08:18:00Z</dcterms:created>
  <dc:creator>dell</dc:creator>
  <cp:lastModifiedBy>111</cp:lastModifiedBy>
  <dcterms:modified xsi:type="dcterms:W3CDTF">2020-10-06T06:16:30Z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