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36"/>
        </w:rPr>
      </w:pPr>
      <w:bookmarkStart w:id="0" w:name="_GoBack"/>
      <w:bookmarkEnd w:id="0"/>
      <w:r>
        <w:rPr>
          <w:rFonts w:hint="eastAsia"/>
          <w:b/>
          <w:sz w:val="44"/>
          <w:szCs w:val="36"/>
        </w:rPr>
        <w:t>日照职业技术学院采购项目履约验收流程</w:t>
      </w:r>
    </w:p>
    <w:p>
      <w:pPr>
        <w:ind w:firstLine="800" w:firstLineChars="250"/>
        <w:rPr>
          <w:rFonts w:ascii="黑体" w:eastAsia="黑体"/>
          <w:sz w:val="32"/>
          <w:szCs w:val="32"/>
        </w:rPr>
      </w:pPr>
    </w:p>
    <w:p>
      <w:pPr>
        <w:ind w:firstLine="800" w:firstLineChars="2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一、合同金额20万元以上（含20万元）采购项目</w:t>
      </w:r>
    </w:p>
    <w:p>
      <w:pPr>
        <w:ind w:firstLine="630" w:firstLineChars="196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（一）验收前准备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1、项目单位负责：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fldChar w:fldCharType="begin"/>
      </w:r>
      <w:r>
        <w:rPr>
          <w:rFonts w:hint="eastAsia" w:ascii="仿宋" w:hAnsi="仿宋" w:eastAsia="仿宋"/>
          <w:sz w:val="32"/>
          <w:szCs w:val="32"/>
        </w:rPr>
        <w:instrText xml:space="preserve"> = 1 \* GB3 </w:instrText>
      </w:r>
      <w:r>
        <w:rPr>
          <w:rFonts w:hint="eastAsia" w:ascii="仿宋" w:hAnsi="仿宋" w:eastAsia="仿宋"/>
          <w:sz w:val="32"/>
          <w:szCs w:val="32"/>
        </w:rPr>
        <w:fldChar w:fldCharType="separate"/>
      </w:r>
      <w:r>
        <w:rPr>
          <w:rFonts w:hint="eastAsia" w:ascii="仿宋" w:hAnsi="仿宋" w:eastAsia="仿宋"/>
          <w:sz w:val="32"/>
          <w:szCs w:val="32"/>
        </w:rPr>
        <w:t>①</w:t>
      </w:r>
      <w:r>
        <w:rPr>
          <w:rFonts w:hint="eastAsia"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向国有资产管理处提交验收申请；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fldChar w:fldCharType="begin"/>
      </w:r>
      <w:r>
        <w:rPr>
          <w:rFonts w:hint="eastAsia" w:ascii="仿宋" w:hAnsi="仿宋" w:eastAsia="仿宋"/>
          <w:sz w:val="32"/>
          <w:szCs w:val="32"/>
        </w:rPr>
        <w:instrText xml:space="preserve"> = 2 \* GB3 </w:instrText>
      </w:r>
      <w:r>
        <w:rPr>
          <w:rFonts w:hint="eastAsia" w:ascii="仿宋" w:hAnsi="仿宋" w:eastAsia="仿宋"/>
          <w:sz w:val="32"/>
          <w:szCs w:val="32"/>
        </w:rPr>
        <w:fldChar w:fldCharType="separate"/>
      </w:r>
      <w:r>
        <w:rPr>
          <w:rFonts w:hint="eastAsia" w:ascii="仿宋" w:hAnsi="仿宋" w:eastAsia="仿宋"/>
          <w:sz w:val="32"/>
          <w:szCs w:val="32"/>
        </w:rPr>
        <w:t>②</w:t>
      </w:r>
      <w:r>
        <w:rPr>
          <w:rFonts w:hint="eastAsia"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准备项目合同（原件）；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hint="eastAsia" w:ascii="仿宋" w:hAnsi="仿宋" w:eastAsia="仿宋"/>
          <w:sz w:val="32"/>
          <w:szCs w:val="32"/>
        </w:rPr>
        <w:instrText xml:space="preserve">= 3 \* GB3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Fonts w:hint="eastAsia" w:ascii="仿宋" w:hAnsi="仿宋" w:eastAsia="仿宋"/>
          <w:sz w:val="32"/>
          <w:szCs w:val="32"/>
        </w:rPr>
        <w:t>③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准备项目验收有关材料（验货交接单、合格证、设备安装调试记录、工程监理材料等）；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④通知供应商准时参加。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2、国有资产管理处负责：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hint="eastAsia" w:ascii="仿宋" w:hAnsi="仿宋" w:eastAsia="仿宋"/>
          <w:sz w:val="32"/>
          <w:szCs w:val="32"/>
        </w:rPr>
        <w:instrText xml:space="preserve">= 1 \* GB3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Fonts w:hint="eastAsia" w:ascii="仿宋" w:hAnsi="仿宋" w:eastAsia="仿宋"/>
          <w:sz w:val="32"/>
          <w:szCs w:val="32"/>
        </w:rPr>
        <w:t>①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 xml:space="preserve">准备项目招标材料（采购文件、中标方投标文件、封存样品等）；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hint="eastAsia" w:ascii="仿宋" w:hAnsi="仿宋" w:eastAsia="仿宋"/>
          <w:sz w:val="32"/>
          <w:szCs w:val="32"/>
        </w:rPr>
        <w:instrText xml:space="preserve">= 2 \* GB3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Fonts w:hint="eastAsia" w:ascii="仿宋" w:hAnsi="仿宋" w:eastAsia="仿宋"/>
          <w:sz w:val="32"/>
          <w:szCs w:val="32"/>
        </w:rPr>
        <w:t>②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 xml:space="preserve">抽取验收技术专家，组建验收小组；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hint="eastAsia" w:ascii="仿宋" w:hAnsi="仿宋" w:eastAsia="仿宋"/>
          <w:sz w:val="32"/>
          <w:szCs w:val="32"/>
        </w:rPr>
        <w:instrText xml:space="preserve">= 3 \* GB3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Fonts w:hint="eastAsia" w:ascii="仿宋" w:hAnsi="仿宋" w:eastAsia="仿宋"/>
          <w:sz w:val="32"/>
          <w:szCs w:val="32"/>
        </w:rPr>
        <w:t>③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确定验收时间并通知项目单位、小组成员及纪检（审计）部门。</w:t>
      </w:r>
    </w:p>
    <w:p>
      <w:pPr>
        <w:ind w:firstLine="630" w:firstLineChars="196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（二）现场验收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1、项目单位介绍项目建设目标、内容及项目完成后的初验情况；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2、供应商介绍项目建设过程，展示项目成果；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3、现场查验（检测）。验收小组对照合同、招标采购文件和验收有关材料，对合同标的物的品牌、数量、外观等内容进行查验，对技术、质量等指标进行查验（检测）；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4、现场答辩。供应商对验收小组提出的问题进行解释或现场演示；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5、填写与签署验收单。如验收小组认定项目的各项查验（检测）内容均符合要求，且</w:t>
      </w:r>
      <w:r>
        <w:rPr>
          <w:rFonts w:hint="eastAsia" w:ascii="仿宋" w:hAnsi="仿宋" w:eastAsia="仿宋"/>
          <w:sz w:val="32"/>
          <w:szCs w:val="32"/>
          <w:lang w:eastAsia="zh-CN"/>
        </w:rPr>
        <w:t>验收材</w:t>
      </w:r>
      <w:r>
        <w:rPr>
          <w:rFonts w:hint="eastAsia" w:ascii="仿宋" w:hAnsi="仿宋" w:eastAsia="仿宋"/>
          <w:sz w:val="32"/>
          <w:szCs w:val="32"/>
        </w:rPr>
        <w:t xml:space="preserve">料齐全，验收小组签署验收合格意见；如技术专家认定项目的技术、质量等指标不符合要求并提出整改意见，项目单位须责成供应商依据整改意见进行整改，国有资产管理处视整改完成情况择期组织二次验收。如整改后仍无法达到要求，经验收小组研究，签署验收不合格意见，则该项目不得办理结算手续，不得交付使用，并由项目单位按合同条款及时向有关责任人提出退货和索赔。 </w:t>
      </w:r>
    </w:p>
    <w:p>
      <w:pPr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（三）材料归档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/>
          <w:sz w:val="32"/>
          <w:szCs w:val="32"/>
        </w:rPr>
        <w:t>验收</w:t>
      </w:r>
      <w:r>
        <w:rPr>
          <w:rFonts w:hint="eastAsia" w:ascii="仿宋" w:hAnsi="仿宋" w:eastAsia="仿宋"/>
          <w:sz w:val="32"/>
          <w:szCs w:val="32"/>
          <w:lang w:eastAsia="zh-CN"/>
        </w:rPr>
        <w:t>合格</w:t>
      </w:r>
      <w:r>
        <w:rPr>
          <w:rFonts w:hint="eastAsia" w:ascii="仿宋" w:hAnsi="仿宋" w:eastAsia="仿宋"/>
          <w:sz w:val="32"/>
          <w:szCs w:val="32"/>
        </w:rPr>
        <w:t>后，国有资产管理处负责将项目</w:t>
      </w:r>
      <w:r>
        <w:rPr>
          <w:rFonts w:hint="eastAsia" w:ascii="仿宋" w:hAnsi="仿宋" w:eastAsia="仿宋"/>
          <w:sz w:val="32"/>
          <w:szCs w:val="32"/>
          <w:lang w:eastAsia="zh-CN"/>
        </w:rPr>
        <w:t>验收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lang w:eastAsia="zh-CN"/>
        </w:rPr>
        <w:t>相关</w:t>
      </w:r>
      <w:r>
        <w:rPr>
          <w:rFonts w:hint="eastAsia" w:ascii="仿宋" w:hAnsi="仿宋" w:eastAsia="仿宋"/>
          <w:sz w:val="32"/>
          <w:szCs w:val="32"/>
        </w:rPr>
        <w:t>材料整理归档。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二、合同金额20万元以下采购项目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1、项目单位参照</w:t>
      </w:r>
      <w:r>
        <w:rPr>
          <w:rFonts w:hint="eastAsia" w:ascii="仿宋" w:hAnsi="仿宋" w:eastAsia="仿宋"/>
          <w:sz w:val="32"/>
          <w:szCs w:val="32"/>
          <w:lang w:eastAsia="zh-CN"/>
        </w:rPr>
        <w:t>合同金额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20万元以上（含20万元）采购项目</w:t>
      </w:r>
      <w:r>
        <w:rPr>
          <w:rFonts w:hint="eastAsia" w:ascii="仿宋" w:hAnsi="仿宋" w:eastAsia="仿宋"/>
          <w:sz w:val="32"/>
          <w:szCs w:val="32"/>
        </w:rPr>
        <w:t>流程负责组织</w:t>
      </w:r>
      <w:r>
        <w:rPr>
          <w:rFonts w:hint="eastAsia" w:ascii="仿宋" w:hAnsi="仿宋" w:eastAsia="仿宋"/>
          <w:sz w:val="32"/>
          <w:szCs w:val="32"/>
          <w:lang w:eastAsia="zh-CN"/>
        </w:rPr>
        <w:t>验收</w:t>
      </w:r>
      <w:r>
        <w:rPr>
          <w:rFonts w:hint="eastAsia" w:ascii="仿宋" w:hAnsi="仿宋" w:eastAsia="仿宋"/>
          <w:sz w:val="32"/>
          <w:szCs w:val="32"/>
        </w:rPr>
        <w:t>，并通知国有资产管理处派人参与；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2、验收小组成员中须有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名及以上相关专业技术人员和使用单位的固定资产管理员，验收小组组长由项目负责人担任或项目部门负责人指定；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</w:t>
      </w:r>
      <w:r>
        <w:rPr>
          <w:rFonts w:hint="eastAsia" w:ascii="仿宋" w:hAnsi="仿宋" w:eastAsia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/>
          <w:sz w:val="32"/>
          <w:szCs w:val="32"/>
        </w:rPr>
        <w:t>验收</w:t>
      </w:r>
      <w:r>
        <w:rPr>
          <w:rFonts w:hint="eastAsia" w:ascii="仿宋" w:hAnsi="仿宋" w:eastAsia="仿宋"/>
          <w:sz w:val="32"/>
          <w:szCs w:val="32"/>
          <w:lang w:eastAsia="zh-CN"/>
        </w:rPr>
        <w:t>合格</w:t>
      </w:r>
      <w:r>
        <w:rPr>
          <w:rFonts w:hint="eastAsia" w:ascii="仿宋" w:hAnsi="仿宋" w:eastAsia="仿宋"/>
          <w:sz w:val="32"/>
          <w:szCs w:val="32"/>
        </w:rPr>
        <w:t>后，项目单位负责整理项目</w:t>
      </w:r>
      <w:r>
        <w:rPr>
          <w:rFonts w:hint="eastAsia" w:ascii="仿宋" w:hAnsi="仿宋" w:eastAsia="仿宋"/>
          <w:sz w:val="32"/>
          <w:szCs w:val="32"/>
          <w:lang w:eastAsia="zh-CN"/>
        </w:rPr>
        <w:t>验收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lang w:eastAsia="zh-CN"/>
        </w:rPr>
        <w:t>相关</w:t>
      </w:r>
      <w:r>
        <w:rPr>
          <w:rFonts w:hint="eastAsia" w:ascii="仿宋" w:hAnsi="仿宋" w:eastAsia="仿宋"/>
          <w:sz w:val="32"/>
          <w:szCs w:val="32"/>
        </w:rPr>
        <w:t>材料并报送国有资产管理处归档</w:t>
      </w:r>
      <w:r>
        <w:rPr>
          <w:rFonts w:hint="eastAsia" w:ascii="仿宋" w:hAnsi="仿宋" w:eastAsia="仿宋"/>
          <w:sz w:val="32"/>
          <w:szCs w:val="32"/>
          <w:lang w:eastAsia="zh-CN"/>
        </w:rPr>
        <w:t>，项目单位留存复印件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0" w:firstLineChars="20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国有资产管理处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2017年12月1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A60"/>
    <w:rsid w:val="000C3179"/>
    <w:rsid w:val="001F25CC"/>
    <w:rsid w:val="00384939"/>
    <w:rsid w:val="0044704E"/>
    <w:rsid w:val="00462767"/>
    <w:rsid w:val="00625445"/>
    <w:rsid w:val="00667A98"/>
    <w:rsid w:val="006901B0"/>
    <w:rsid w:val="006A7084"/>
    <w:rsid w:val="006B22FE"/>
    <w:rsid w:val="00767377"/>
    <w:rsid w:val="007A6B32"/>
    <w:rsid w:val="008524D8"/>
    <w:rsid w:val="0093511E"/>
    <w:rsid w:val="00945E24"/>
    <w:rsid w:val="00A16599"/>
    <w:rsid w:val="00A71A60"/>
    <w:rsid w:val="00B05F34"/>
    <w:rsid w:val="00B3777E"/>
    <w:rsid w:val="00B7772E"/>
    <w:rsid w:val="00C52253"/>
    <w:rsid w:val="00D40419"/>
    <w:rsid w:val="00D57ABD"/>
    <w:rsid w:val="00DA4E37"/>
    <w:rsid w:val="00E36C6D"/>
    <w:rsid w:val="00E50E4C"/>
    <w:rsid w:val="157B156C"/>
    <w:rsid w:val="26672755"/>
    <w:rsid w:val="61A72789"/>
    <w:rsid w:val="662E188B"/>
    <w:rsid w:val="6E2164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145</Words>
  <Characters>829</Characters>
  <Lines>6</Lines>
  <Paragraphs>1</Paragraphs>
  <TotalTime>0</TotalTime>
  <ScaleCrop>false</ScaleCrop>
  <LinksUpToDate>false</LinksUpToDate>
  <CharactersWithSpaces>973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2017-12-12T01:55:00Z</dcterms:created>
  <dc:creator>王照磊</dc:creator>
  <cp:lastModifiedBy>小熊维尼</cp:lastModifiedBy>
  <cp:lastPrinted>2017-12-15T08:57:00Z</cp:lastPrinted>
  <dcterms:modified xsi:type="dcterms:W3CDTF">2017-12-18T01:53:52Z</dcterms:modified>
  <dc:title>学院采购合同项目验收程序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